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86" w:rsidRPr="003C6786" w:rsidRDefault="001A7476" w:rsidP="003C6786">
      <w:pPr>
        <w:pStyle w:val="Nagwek1"/>
      </w:pPr>
      <w:r>
        <w:t>Plany nauczania</w:t>
      </w:r>
    </w:p>
    <w:p w:rsidR="00EF068B" w:rsidRDefault="001A7476" w:rsidP="00EF068B">
      <w:pPr>
        <w:pStyle w:val="Nagwek2"/>
      </w:pPr>
      <w:r w:rsidRPr="00CD32E2">
        <w:t>Zespół Szkół im. Armii Krajowej Obwodu  "Głuszec"-Grójec w Grójcu</w:t>
      </w:r>
    </w:p>
    <w:p w:rsidR="00084EA7" w:rsidRPr="009018CF" w:rsidRDefault="001A7476" w:rsidP="00EF068B">
      <w:pPr>
        <w:pStyle w:val="Nagwek2"/>
      </w:pPr>
      <w:r w:rsidRPr="009018CF">
        <w:t>1 pd (technik handlowiec)</w:t>
      </w:r>
    </w:p>
    <w:p w:rsidR="002F56C1" w:rsidRPr="00084EA7" w:rsidRDefault="001A7476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1A7476" w:rsidP="00066EF1">
      <w:pPr>
        <w:pStyle w:val="Bezodstpw"/>
      </w:pPr>
      <w:r w:rsidRPr="00084EA7">
        <w:t>Ramowy plan nauczania: Technikum 2019 pięcioletnie (dla młodzieży)</w:t>
      </w:r>
    </w:p>
    <w:p w:rsidR="00020BD7" w:rsidRPr="00066EF1" w:rsidRDefault="001A7476" w:rsidP="00066EF1">
      <w:pPr>
        <w:pStyle w:val="Bezodstpw"/>
      </w:pPr>
      <w:r w:rsidRPr="00066EF1">
        <w:t>Specjalności/zawody:</w:t>
      </w:r>
    </w:p>
    <w:p w:rsidR="00AE7DC7" w:rsidRPr="0072482E" w:rsidRDefault="001A7476" w:rsidP="00066EF1">
      <w:pPr>
        <w:pStyle w:val="Bezodstpw"/>
        <w:numPr>
          <w:ilvl w:val="0"/>
          <w:numId w:val="3"/>
        </w:numPr>
      </w:pPr>
      <w:r w:rsidRPr="0072482E">
        <w:t>522305 - Technik handlowiec (522305)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4743" w:type="pct"/>
        <w:tblLayout w:type="fixed"/>
        <w:tblLook w:val="04A0"/>
      </w:tblPr>
      <w:tblGrid>
        <w:gridCol w:w="1261"/>
        <w:gridCol w:w="1512"/>
        <w:gridCol w:w="313"/>
        <w:gridCol w:w="990"/>
        <w:gridCol w:w="993"/>
        <w:gridCol w:w="993"/>
        <w:gridCol w:w="992"/>
        <w:gridCol w:w="992"/>
        <w:gridCol w:w="1101"/>
        <w:gridCol w:w="1276"/>
      </w:tblGrid>
      <w:tr w:rsidR="002B3AC4" w:rsidTr="00EF068B"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1A7476" w:rsidP="00AF304A">
            <w:pPr>
              <w:pStyle w:val="Arkusz-tabele-tekst"/>
            </w:pPr>
            <w:r>
              <w:t>Rok szkolny</w:t>
            </w:r>
            <w:bookmarkStart w:id="0" w:name="oddzial_18482"/>
            <w:bookmarkEnd w:id="0"/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2020/21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1A7476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1A7476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>
              <w:t xml:space="preserve"> 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2B3AC4" w:rsidTr="00EF068B"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1A7476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B3AC4" w:rsidTr="00EF068B"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1A7476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4" w:rsidRDefault="001A7476">
            <w:pPr>
              <w:pStyle w:val="Arkusz-tabele-tekst"/>
              <w:jc w:val="center"/>
            </w:pPr>
            <w:r>
              <w:t>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4" w:rsidRDefault="001A7476">
            <w:pPr>
              <w:pStyle w:val="Arkusz-tabele-tekst"/>
              <w:jc w:val="center"/>
            </w:pPr>
            <w:r>
              <w:t>37,8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4" w:rsidRDefault="001A7476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4" w:rsidRDefault="001A7476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4" w:rsidRDefault="001A7476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2B3AC4" w:rsidTr="00EF068B"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1A7476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4" w:rsidRDefault="001A7476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4" w:rsidRDefault="001A7476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4" w:rsidRDefault="001A7476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4" w:rsidRDefault="001A7476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C4" w:rsidRDefault="001A7476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EF068B" w:rsidTr="00EF068B"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EF068B" w:rsidRDefault="00EF068B" w:rsidP="005D3601">
            <w:pPr>
              <w:pStyle w:val="Arkusz-tabele-tekst"/>
              <w:rPr>
                <w:sz w:val="24"/>
                <w:szCs w:val="24"/>
              </w:rPr>
            </w:pPr>
            <w:r w:rsidRPr="00EF068B">
              <w:rPr>
                <w:sz w:val="24"/>
                <w:szCs w:val="24"/>
              </w:rPr>
              <w:t>1pd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576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432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504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540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Organizacja sprzedaży [zt]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Podstawy handlu [zt]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Towar jako przedmiot handlu [zt]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Ekonomika w handlu [zt]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Marketing [zt]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Rachunkowość handlowa [zt]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 w:rsidP="00710211">
            <w:pPr>
              <w:pStyle w:val="Arkusz-tabele-tekst"/>
            </w:pPr>
            <w:r w:rsidRPr="007E7EF0">
              <w:t>Gospodarka magazynowa [zt]</w:t>
            </w:r>
          </w:p>
          <w:p w:rsidR="00EF068B" w:rsidRPr="007E7EF0" w:rsidRDefault="00EF068B" w:rsidP="00710211">
            <w:pPr>
              <w:pStyle w:val="Arkusz-tabele-teks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Język obcy w działalności handlowej [zt]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Pracownia sprzedaży [zp]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Pracownia gospodarki magazynowej [zp]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216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Pracownia rachunkowości handlowej [zp]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216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Pracownia marketingu i zarządzania [zp]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216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Pracownia pracy biurowej [zp]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0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Wychowanie do życia w rodzinie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EF068B" w:rsidTr="00EF068B"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068B" w:rsidRPr="000D17A6" w:rsidRDefault="00EF068B" w:rsidP="005D3601">
            <w:pPr>
              <w:pStyle w:val="Arkusz-tabele-tekst"/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7E7EF0" w:rsidRDefault="00EF068B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Default="00EF068B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8B" w:rsidRPr="003C3081" w:rsidRDefault="00EF068B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2B3AC4" w:rsidTr="00EF068B"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1A7476" w:rsidP="001F3AF3">
            <w:pPr>
              <w:pStyle w:val="Arkusz-tabele-tekst"/>
            </w:pPr>
            <w:bookmarkStart w:id="1" w:name="_GoBack"/>
            <w:r>
              <w:t>Razem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38,45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39,45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38,05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30,05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1A7476" w:rsidP="001F3AF3">
            <w:pPr>
              <w:pStyle w:val="Arkusz-tabele-tekst"/>
            </w:pPr>
            <w:r>
              <w:t>182,37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1A7476" w:rsidP="001F3AF3">
            <w:pPr>
              <w:pStyle w:val="Arkusz-tabele-tekst"/>
            </w:pPr>
            <w:r>
              <w:t>6565,32</w:t>
            </w:r>
          </w:p>
        </w:tc>
      </w:tr>
      <w:tr w:rsidR="002B3AC4" w:rsidTr="00EF068B"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1A7476" w:rsidP="001F3AF3">
            <w:pPr>
              <w:pStyle w:val="Arkusz-tabele-tekst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1A7476" w:rsidP="001F3AF3">
            <w:pPr>
              <w:pStyle w:val="Arkusz-tabele-tekst"/>
            </w:pPr>
            <w:r>
              <w:t>1008</w:t>
            </w:r>
          </w:p>
        </w:tc>
      </w:tr>
      <w:tr w:rsidR="002B3AC4" w:rsidTr="00EF068B"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3AC4" w:rsidRDefault="001A7476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1A7476" w:rsidP="001F3AF3">
            <w:pPr>
              <w:pStyle w:val="Arkusz-tabele-tekst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1A7476" w:rsidP="001F3AF3">
            <w:pPr>
              <w:pStyle w:val="Arkusz-tabele-tekst"/>
            </w:pPr>
            <w:r>
              <w:t>1008</w:t>
            </w:r>
          </w:p>
        </w:tc>
      </w:tr>
      <w:bookmarkEnd w:id="1"/>
    </w:tbl>
    <w:p w:rsidR="008B58E5" w:rsidRPr="00860C5C" w:rsidRDefault="008B58E5" w:rsidP="00FE6DAE"/>
    <w:sectPr w:rsidR="008B58E5" w:rsidRPr="00860C5C" w:rsidSect="00EF068B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3E5" w:rsidRDefault="00B113E5" w:rsidP="002B3AC4">
      <w:pPr>
        <w:spacing w:after="0" w:line="240" w:lineRule="auto"/>
      </w:pPr>
      <w:r>
        <w:separator/>
      </w:r>
    </w:p>
  </w:endnote>
  <w:endnote w:type="continuationSeparator" w:id="0">
    <w:p w:rsidR="00B113E5" w:rsidRDefault="00B113E5" w:rsidP="002B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1F" w:rsidRPr="00ED0315" w:rsidRDefault="0045341F">
    <w:pPr>
      <w:pStyle w:val="Stopka"/>
      <w:pBdr>
        <w:bottom w:val="single" w:sz="6" w:space="1" w:color="auto"/>
      </w:pBdr>
      <w:rPr>
        <w:sz w:val="14"/>
        <w:szCs w:val="14"/>
      </w:rPr>
    </w:pPr>
  </w:p>
  <w:p w:rsidR="0045341F" w:rsidRPr="00ED0315" w:rsidRDefault="0045341F" w:rsidP="00ED0315">
    <w:pPr>
      <w:pStyle w:val="Stopka"/>
      <w:rPr>
        <w:rFonts w:ascii="Tahoma" w:hAnsi="Tahoma" w:cs="Tahoma"/>
        <w:sz w:val="14"/>
        <w:szCs w:val="14"/>
      </w:rPr>
    </w:pPr>
  </w:p>
  <w:p w:rsidR="0045341F" w:rsidRPr="00ED0315" w:rsidRDefault="001A7476" w:rsidP="00ED0315">
    <w:pPr>
      <w:pStyle w:val="Stopka"/>
      <w:rPr>
        <w:rFonts w:ascii="Tahoma" w:hAnsi="Tahoma" w:cs="Tahoma"/>
        <w:sz w:val="14"/>
        <w:szCs w:val="14"/>
      </w:rPr>
    </w:pPr>
    <w:r>
      <w:ptab w:relativeTo="margin" w:alignment="right" w:leader="none"/>
    </w:r>
    <w:r w:rsidR="002D5000" w:rsidRPr="00ED0315">
      <w:rPr>
        <w:rFonts w:ascii="Tahoma" w:hAnsi="Tahoma" w:cs="Tahoma"/>
        <w:sz w:val="14"/>
        <w:szCs w:val="14"/>
      </w:rPr>
      <w:fldChar w:fldCharType="begin"/>
    </w:r>
    <w:r w:rsidRPr="00ED0315">
      <w:rPr>
        <w:rFonts w:ascii="Tahoma" w:hAnsi="Tahoma" w:cs="Tahoma"/>
        <w:sz w:val="14"/>
        <w:szCs w:val="14"/>
      </w:rPr>
      <w:instrText xml:space="preserve"> PAGE   \* MERGEFORMAT </w:instrText>
    </w:r>
    <w:r w:rsidR="002D5000" w:rsidRPr="00ED0315">
      <w:rPr>
        <w:rFonts w:ascii="Tahoma" w:hAnsi="Tahoma" w:cs="Tahoma"/>
        <w:sz w:val="14"/>
        <w:szCs w:val="14"/>
      </w:rPr>
      <w:fldChar w:fldCharType="separate"/>
    </w:r>
    <w:r w:rsidR="00EF068B">
      <w:rPr>
        <w:rFonts w:ascii="Tahoma" w:hAnsi="Tahoma" w:cs="Tahoma"/>
        <w:noProof/>
        <w:sz w:val="14"/>
        <w:szCs w:val="14"/>
      </w:rPr>
      <w:t>2</w:t>
    </w:r>
    <w:r w:rsidR="002D5000" w:rsidRPr="00ED0315">
      <w:rPr>
        <w:rFonts w:ascii="Tahoma" w:hAnsi="Tahoma" w:cs="Tahoma"/>
        <w:sz w:val="14"/>
        <w:szCs w:val="14"/>
      </w:rPr>
      <w:fldChar w:fldCharType="end"/>
    </w:r>
    <w:r w:rsidRPr="00ED0315">
      <w:rPr>
        <w:rFonts w:ascii="Tahoma" w:hAnsi="Tahoma" w:cs="Tahoma"/>
        <w:sz w:val="14"/>
        <w:szCs w:val="14"/>
      </w:rPr>
      <w:t>/</w:t>
    </w:r>
    <w:fldSimple w:instr=" NUMPAGES   \* MERGEFORMAT ">
      <w:r w:rsidR="00EF068B" w:rsidRPr="00EF068B">
        <w:rPr>
          <w:rFonts w:ascii="Tahoma" w:hAnsi="Tahoma" w:cs="Tahoma"/>
          <w:noProof/>
          <w:sz w:val="14"/>
          <w:szCs w:val="14"/>
        </w:rPr>
        <w:t>2</w:t>
      </w:r>
    </w:fldSimple>
  </w:p>
  <w:p w:rsidR="0045341F" w:rsidRPr="00ED0315" w:rsidRDefault="0045341F">
    <w:pPr>
      <w:pStyle w:val="Stopka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3E5" w:rsidRDefault="00B113E5" w:rsidP="002B3AC4">
      <w:pPr>
        <w:spacing w:after="0" w:line="240" w:lineRule="auto"/>
      </w:pPr>
      <w:r>
        <w:separator/>
      </w:r>
    </w:p>
  </w:footnote>
  <w:footnote w:type="continuationSeparator" w:id="0">
    <w:p w:rsidR="00B113E5" w:rsidRDefault="00B113E5" w:rsidP="002B3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6D1"/>
    <w:multiLevelType w:val="hybridMultilevel"/>
    <w:tmpl w:val="EC10AB42"/>
    <w:lvl w:ilvl="0" w:tplc="969A39AE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2366607A" w:tentative="1">
      <w:start w:val="1"/>
      <w:numFmt w:val="lowerLetter"/>
      <w:lvlText w:val="%2."/>
      <w:lvlJc w:val="left"/>
      <w:pPr>
        <w:ind w:left="1440" w:hanging="360"/>
      </w:pPr>
    </w:lvl>
    <w:lvl w:ilvl="2" w:tplc="A078C77A" w:tentative="1">
      <w:start w:val="1"/>
      <w:numFmt w:val="lowerRoman"/>
      <w:lvlText w:val="%3."/>
      <w:lvlJc w:val="right"/>
      <w:pPr>
        <w:ind w:left="2160" w:hanging="180"/>
      </w:pPr>
    </w:lvl>
    <w:lvl w:ilvl="3" w:tplc="47EA3B4C" w:tentative="1">
      <w:start w:val="1"/>
      <w:numFmt w:val="decimal"/>
      <w:lvlText w:val="%4."/>
      <w:lvlJc w:val="left"/>
      <w:pPr>
        <w:ind w:left="2880" w:hanging="360"/>
      </w:pPr>
    </w:lvl>
    <w:lvl w:ilvl="4" w:tplc="5CCC792C" w:tentative="1">
      <w:start w:val="1"/>
      <w:numFmt w:val="lowerLetter"/>
      <w:lvlText w:val="%5."/>
      <w:lvlJc w:val="left"/>
      <w:pPr>
        <w:ind w:left="3600" w:hanging="360"/>
      </w:pPr>
    </w:lvl>
    <w:lvl w:ilvl="5" w:tplc="09F6A7B2" w:tentative="1">
      <w:start w:val="1"/>
      <w:numFmt w:val="lowerRoman"/>
      <w:lvlText w:val="%6."/>
      <w:lvlJc w:val="right"/>
      <w:pPr>
        <w:ind w:left="4320" w:hanging="180"/>
      </w:pPr>
    </w:lvl>
    <w:lvl w:ilvl="6" w:tplc="E23A75BA" w:tentative="1">
      <w:start w:val="1"/>
      <w:numFmt w:val="decimal"/>
      <w:lvlText w:val="%7."/>
      <w:lvlJc w:val="left"/>
      <w:pPr>
        <w:ind w:left="5040" w:hanging="360"/>
      </w:pPr>
    </w:lvl>
    <w:lvl w:ilvl="7" w:tplc="BD7266EE" w:tentative="1">
      <w:start w:val="1"/>
      <w:numFmt w:val="lowerLetter"/>
      <w:lvlText w:val="%8."/>
      <w:lvlJc w:val="left"/>
      <w:pPr>
        <w:ind w:left="5760" w:hanging="360"/>
      </w:pPr>
    </w:lvl>
    <w:lvl w:ilvl="8" w:tplc="35789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6387F"/>
    <w:multiLevelType w:val="hybridMultilevel"/>
    <w:tmpl w:val="5162B31A"/>
    <w:lvl w:ilvl="0" w:tplc="64187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C31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6E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F87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6A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C69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8F8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A08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265C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6F34"/>
    <w:multiLevelType w:val="hybridMultilevel"/>
    <w:tmpl w:val="F7286450"/>
    <w:lvl w:ilvl="0" w:tplc="074A26D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D68C40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14E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A5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4CA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A42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632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BC42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08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786"/>
    <w:rsid w:val="0000571F"/>
    <w:rsid w:val="00020BD7"/>
    <w:rsid w:val="00023773"/>
    <w:rsid w:val="000320E8"/>
    <w:rsid w:val="00053F5F"/>
    <w:rsid w:val="00054F3B"/>
    <w:rsid w:val="000623E9"/>
    <w:rsid w:val="00063B20"/>
    <w:rsid w:val="00065313"/>
    <w:rsid w:val="00066EF1"/>
    <w:rsid w:val="00080107"/>
    <w:rsid w:val="00082E1A"/>
    <w:rsid w:val="00084EA7"/>
    <w:rsid w:val="000862DC"/>
    <w:rsid w:val="0009251C"/>
    <w:rsid w:val="00095535"/>
    <w:rsid w:val="000B0A12"/>
    <w:rsid w:val="000B6FDE"/>
    <w:rsid w:val="000D17A6"/>
    <w:rsid w:val="000F3D88"/>
    <w:rsid w:val="00133AE1"/>
    <w:rsid w:val="00147527"/>
    <w:rsid w:val="0016291C"/>
    <w:rsid w:val="00167BD2"/>
    <w:rsid w:val="00176BAB"/>
    <w:rsid w:val="00181B4D"/>
    <w:rsid w:val="0019170D"/>
    <w:rsid w:val="001942B2"/>
    <w:rsid w:val="001A5B22"/>
    <w:rsid w:val="001A6DE4"/>
    <w:rsid w:val="001A7476"/>
    <w:rsid w:val="001B0A69"/>
    <w:rsid w:val="001C51C4"/>
    <w:rsid w:val="001D0682"/>
    <w:rsid w:val="001F3AF3"/>
    <w:rsid w:val="001F3D15"/>
    <w:rsid w:val="00206FE5"/>
    <w:rsid w:val="002070C3"/>
    <w:rsid w:val="00212366"/>
    <w:rsid w:val="002167FF"/>
    <w:rsid w:val="00235938"/>
    <w:rsid w:val="0023639F"/>
    <w:rsid w:val="00243DE4"/>
    <w:rsid w:val="00246646"/>
    <w:rsid w:val="00247F0A"/>
    <w:rsid w:val="00273B0A"/>
    <w:rsid w:val="00281828"/>
    <w:rsid w:val="002A11D2"/>
    <w:rsid w:val="002B3AC4"/>
    <w:rsid w:val="002C0214"/>
    <w:rsid w:val="002C685B"/>
    <w:rsid w:val="002C7B6C"/>
    <w:rsid w:val="002D46A6"/>
    <w:rsid w:val="002D5000"/>
    <w:rsid w:val="002F5078"/>
    <w:rsid w:val="002F56C1"/>
    <w:rsid w:val="003000B6"/>
    <w:rsid w:val="0030708C"/>
    <w:rsid w:val="00352C04"/>
    <w:rsid w:val="003554A5"/>
    <w:rsid w:val="003616C3"/>
    <w:rsid w:val="00367B14"/>
    <w:rsid w:val="00373DD0"/>
    <w:rsid w:val="00375516"/>
    <w:rsid w:val="00375C64"/>
    <w:rsid w:val="0039256D"/>
    <w:rsid w:val="003A6472"/>
    <w:rsid w:val="003C1F00"/>
    <w:rsid w:val="003C3081"/>
    <w:rsid w:val="003C3345"/>
    <w:rsid w:val="003C3FBB"/>
    <w:rsid w:val="003C6786"/>
    <w:rsid w:val="003D02E0"/>
    <w:rsid w:val="003D61CA"/>
    <w:rsid w:val="003D7753"/>
    <w:rsid w:val="003E2494"/>
    <w:rsid w:val="003E5D0D"/>
    <w:rsid w:val="003F19A7"/>
    <w:rsid w:val="00433FBB"/>
    <w:rsid w:val="00452AF6"/>
    <w:rsid w:val="0045341F"/>
    <w:rsid w:val="00470EBA"/>
    <w:rsid w:val="004767B6"/>
    <w:rsid w:val="004B1072"/>
    <w:rsid w:val="004D15FD"/>
    <w:rsid w:val="004D46A7"/>
    <w:rsid w:val="005006E4"/>
    <w:rsid w:val="005058F7"/>
    <w:rsid w:val="00510C42"/>
    <w:rsid w:val="00511C48"/>
    <w:rsid w:val="00533C39"/>
    <w:rsid w:val="00544978"/>
    <w:rsid w:val="00557DBA"/>
    <w:rsid w:val="0056773F"/>
    <w:rsid w:val="00581403"/>
    <w:rsid w:val="00582149"/>
    <w:rsid w:val="005858C8"/>
    <w:rsid w:val="00586081"/>
    <w:rsid w:val="00590DB2"/>
    <w:rsid w:val="00590F26"/>
    <w:rsid w:val="00593831"/>
    <w:rsid w:val="00595525"/>
    <w:rsid w:val="005A61F1"/>
    <w:rsid w:val="005A6354"/>
    <w:rsid w:val="005D1A20"/>
    <w:rsid w:val="005D3601"/>
    <w:rsid w:val="005E23B3"/>
    <w:rsid w:val="005F0B44"/>
    <w:rsid w:val="006043D6"/>
    <w:rsid w:val="006067D1"/>
    <w:rsid w:val="006211F5"/>
    <w:rsid w:val="00635CE5"/>
    <w:rsid w:val="00640BC8"/>
    <w:rsid w:val="00655B8C"/>
    <w:rsid w:val="006616C2"/>
    <w:rsid w:val="006777AC"/>
    <w:rsid w:val="006A42E3"/>
    <w:rsid w:val="006A49CC"/>
    <w:rsid w:val="006A6162"/>
    <w:rsid w:val="006B0091"/>
    <w:rsid w:val="006D6A8B"/>
    <w:rsid w:val="006E1289"/>
    <w:rsid w:val="006E751A"/>
    <w:rsid w:val="006F37A9"/>
    <w:rsid w:val="00700231"/>
    <w:rsid w:val="00710211"/>
    <w:rsid w:val="0072482E"/>
    <w:rsid w:val="007416DF"/>
    <w:rsid w:val="007614A9"/>
    <w:rsid w:val="0079600E"/>
    <w:rsid w:val="007A3EF5"/>
    <w:rsid w:val="007A72BE"/>
    <w:rsid w:val="007C0DCF"/>
    <w:rsid w:val="007C36D5"/>
    <w:rsid w:val="007D663A"/>
    <w:rsid w:val="007E20BF"/>
    <w:rsid w:val="007E29BB"/>
    <w:rsid w:val="007E4F30"/>
    <w:rsid w:val="007E7EF0"/>
    <w:rsid w:val="00801210"/>
    <w:rsid w:val="00812980"/>
    <w:rsid w:val="00843DAD"/>
    <w:rsid w:val="008456D7"/>
    <w:rsid w:val="00860C5C"/>
    <w:rsid w:val="008627A1"/>
    <w:rsid w:val="00864627"/>
    <w:rsid w:val="008878D8"/>
    <w:rsid w:val="00893C8C"/>
    <w:rsid w:val="008949DC"/>
    <w:rsid w:val="00896ED3"/>
    <w:rsid w:val="008A0E28"/>
    <w:rsid w:val="008A29E4"/>
    <w:rsid w:val="008B3689"/>
    <w:rsid w:val="008B58E5"/>
    <w:rsid w:val="008C41D0"/>
    <w:rsid w:val="008C4BF7"/>
    <w:rsid w:val="008E1BF4"/>
    <w:rsid w:val="009018CF"/>
    <w:rsid w:val="00904051"/>
    <w:rsid w:val="00922D12"/>
    <w:rsid w:val="00924F52"/>
    <w:rsid w:val="00934C64"/>
    <w:rsid w:val="009446ED"/>
    <w:rsid w:val="009508A8"/>
    <w:rsid w:val="0096415B"/>
    <w:rsid w:val="009669B8"/>
    <w:rsid w:val="00985FD4"/>
    <w:rsid w:val="009A384C"/>
    <w:rsid w:val="009A575C"/>
    <w:rsid w:val="009E3A9A"/>
    <w:rsid w:val="009E6CA4"/>
    <w:rsid w:val="00A17CF6"/>
    <w:rsid w:val="00A36DC8"/>
    <w:rsid w:val="00A54A1E"/>
    <w:rsid w:val="00A764EB"/>
    <w:rsid w:val="00A86137"/>
    <w:rsid w:val="00AA4936"/>
    <w:rsid w:val="00AD1703"/>
    <w:rsid w:val="00AE7DC7"/>
    <w:rsid w:val="00AF304A"/>
    <w:rsid w:val="00B113E5"/>
    <w:rsid w:val="00B22842"/>
    <w:rsid w:val="00B30A71"/>
    <w:rsid w:val="00B33F01"/>
    <w:rsid w:val="00B4213A"/>
    <w:rsid w:val="00B66059"/>
    <w:rsid w:val="00BB742C"/>
    <w:rsid w:val="00BD04C3"/>
    <w:rsid w:val="00BD0B42"/>
    <w:rsid w:val="00BD5C9E"/>
    <w:rsid w:val="00BF6ADC"/>
    <w:rsid w:val="00C0474D"/>
    <w:rsid w:val="00C25DE5"/>
    <w:rsid w:val="00C45B19"/>
    <w:rsid w:val="00C61653"/>
    <w:rsid w:val="00C838C7"/>
    <w:rsid w:val="00C95E71"/>
    <w:rsid w:val="00CB578C"/>
    <w:rsid w:val="00CB6B3B"/>
    <w:rsid w:val="00CD32E2"/>
    <w:rsid w:val="00CF2AC1"/>
    <w:rsid w:val="00CF4934"/>
    <w:rsid w:val="00CF64C7"/>
    <w:rsid w:val="00D20DA5"/>
    <w:rsid w:val="00D2129D"/>
    <w:rsid w:val="00D349E2"/>
    <w:rsid w:val="00D42CCD"/>
    <w:rsid w:val="00D47FAC"/>
    <w:rsid w:val="00D50AE5"/>
    <w:rsid w:val="00D53D74"/>
    <w:rsid w:val="00D853B0"/>
    <w:rsid w:val="00D967D7"/>
    <w:rsid w:val="00DA62D5"/>
    <w:rsid w:val="00DD55C3"/>
    <w:rsid w:val="00DD60AC"/>
    <w:rsid w:val="00DE2388"/>
    <w:rsid w:val="00DF05E9"/>
    <w:rsid w:val="00E04503"/>
    <w:rsid w:val="00E1403B"/>
    <w:rsid w:val="00E161D8"/>
    <w:rsid w:val="00E25C62"/>
    <w:rsid w:val="00E431F1"/>
    <w:rsid w:val="00E86D5C"/>
    <w:rsid w:val="00E87A4F"/>
    <w:rsid w:val="00E91BA5"/>
    <w:rsid w:val="00E955A5"/>
    <w:rsid w:val="00EA11C6"/>
    <w:rsid w:val="00EB1FA1"/>
    <w:rsid w:val="00EB6312"/>
    <w:rsid w:val="00EC7ACB"/>
    <w:rsid w:val="00ED0315"/>
    <w:rsid w:val="00ED5B01"/>
    <w:rsid w:val="00EF068B"/>
    <w:rsid w:val="00EF7A93"/>
    <w:rsid w:val="00F0333E"/>
    <w:rsid w:val="00F05A33"/>
    <w:rsid w:val="00F07891"/>
    <w:rsid w:val="00F103A1"/>
    <w:rsid w:val="00F17EA3"/>
    <w:rsid w:val="00F22CB5"/>
    <w:rsid w:val="00F32352"/>
    <w:rsid w:val="00F4285F"/>
    <w:rsid w:val="00F446C2"/>
    <w:rsid w:val="00F45C98"/>
    <w:rsid w:val="00F66D31"/>
    <w:rsid w:val="00F67983"/>
    <w:rsid w:val="00F870D6"/>
    <w:rsid w:val="00FA5001"/>
    <w:rsid w:val="00FC5827"/>
    <w:rsid w:val="00FD0DE7"/>
    <w:rsid w:val="00FE3A89"/>
    <w:rsid w:val="00FE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 Arkusz tekst"/>
    <w:qFormat/>
    <w:rsid w:val="00FE6DAE"/>
    <w:rPr>
      <w:sz w:val="20"/>
    </w:rPr>
  </w:style>
  <w:style w:type="paragraph" w:styleId="Nagwek1">
    <w:name w:val="heading 1"/>
    <w:aliases w:val="Nagłówek 1Arkusz -tytuł zestawienia"/>
    <w:basedOn w:val="Normalny"/>
    <w:next w:val="Normalny"/>
    <w:link w:val="Nagwek1Znak"/>
    <w:uiPriority w:val="9"/>
    <w:qFormat/>
    <w:rsid w:val="006D6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Nagwek2">
    <w:name w:val="heading 2"/>
    <w:aliases w:val="Nagłówek 2 Arkusz - nazwa jednostki"/>
    <w:basedOn w:val="Normalny"/>
    <w:next w:val="Normalny"/>
    <w:link w:val="Nagwek2Znak"/>
    <w:uiPriority w:val="9"/>
    <w:unhideWhenUsed/>
    <w:qFormat/>
    <w:rsid w:val="00246646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aliases w:val="Nagłówek 3 Arkusz nazwy sekcji"/>
    <w:basedOn w:val="Normalny"/>
    <w:next w:val="Normalny"/>
    <w:link w:val="Nagwek3Znak"/>
    <w:uiPriority w:val="9"/>
    <w:unhideWhenUsed/>
    <w:qFormat/>
    <w:rsid w:val="00243DE4"/>
    <w:pPr>
      <w:keepNext/>
      <w:keepLines/>
      <w:spacing w:before="400" w:after="0"/>
      <w:outlineLvl w:val="2"/>
    </w:pPr>
    <w:rPr>
      <w:rFonts w:eastAsiaTheme="majorEastAsia" w:cstheme="majorBidi"/>
      <w:b/>
      <w:sz w:val="22"/>
      <w:szCs w:val="24"/>
    </w:rPr>
  </w:style>
  <w:style w:type="paragraph" w:styleId="Nagwek4">
    <w:name w:val="heading 4"/>
    <w:aliases w:val="Nagłówek 4 Arkusz- tytuły tabel"/>
    <w:basedOn w:val="Normalny"/>
    <w:next w:val="Normalny"/>
    <w:link w:val="Nagwek4Znak"/>
    <w:uiPriority w:val="9"/>
    <w:unhideWhenUsed/>
    <w:qFormat/>
    <w:rsid w:val="00243DE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808080" w:themeColor="background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9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Nagłówek 1Arkusz -tytuł zestawienia Znak"/>
    <w:basedOn w:val="Domylnaczcionkaakapitu"/>
    <w:link w:val="Nagwek1"/>
    <w:uiPriority w:val="9"/>
    <w:rsid w:val="006D6A8B"/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Akapitzlist">
    <w:name w:val="List Paragraph"/>
    <w:basedOn w:val="Normalny"/>
    <w:uiPriority w:val="34"/>
    <w:qFormat/>
    <w:rsid w:val="00F22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2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CCD"/>
    <w:rPr>
      <w:b/>
      <w:bCs/>
      <w:sz w:val="20"/>
      <w:szCs w:val="20"/>
    </w:rPr>
  </w:style>
  <w:style w:type="character" w:customStyle="1" w:styleId="Nagwek2Znak">
    <w:name w:val="Nagłówek 2 Znak"/>
    <w:aliases w:val="Nagłówek 2 Arkusz - nazwa jednostki Znak"/>
    <w:basedOn w:val="Domylnaczcionkaakapitu"/>
    <w:link w:val="Nagwek2"/>
    <w:uiPriority w:val="9"/>
    <w:rsid w:val="00246646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aliases w:val="Nagłówek 3 Arkusz nazwy sekcji Znak"/>
    <w:basedOn w:val="Domylnaczcionkaakapitu"/>
    <w:link w:val="Nagwek3"/>
    <w:uiPriority w:val="9"/>
    <w:rsid w:val="00243DE4"/>
    <w:rPr>
      <w:rFonts w:eastAsiaTheme="majorEastAsia" w:cstheme="majorBidi"/>
      <w:b/>
      <w:szCs w:val="24"/>
    </w:rPr>
  </w:style>
  <w:style w:type="character" w:customStyle="1" w:styleId="Nagwek4Znak">
    <w:name w:val="Nagłówek 4 Znak"/>
    <w:aliases w:val="Nagłówek 4 Arkusz- tytuły tabel Znak"/>
    <w:basedOn w:val="Domylnaczcionkaakapitu"/>
    <w:link w:val="Nagwek4"/>
    <w:uiPriority w:val="9"/>
    <w:rsid w:val="00243DE4"/>
    <w:rPr>
      <w:rFonts w:eastAsiaTheme="majorEastAsia" w:cstheme="majorBidi"/>
      <w:b/>
      <w:iCs/>
      <w:color w:val="808080" w:themeColor="background1" w:themeShade="80"/>
      <w:sz w:val="20"/>
    </w:rPr>
  </w:style>
  <w:style w:type="paragraph" w:customStyle="1" w:styleId="Arkusz-tabele-tekst">
    <w:name w:val="Arkusz - tabele-tekst"/>
    <w:basedOn w:val="Normalny"/>
    <w:qFormat/>
    <w:rsid w:val="00DA62D5"/>
    <w:rPr>
      <w:rFonts w:ascii="Calibri Light" w:hAnsi="Calibri Light"/>
      <w:sz w:val="18"/>
    </w:rPr>
  </w:style>
  <w:style w:type="paragraph" w:customStyle="1" w:styleId="Arkusz-tabele-tekstwyrniony">
    <w:name w:val="Arkusz - tabele - tekst wyróżniony"/>
    <w:basedOn w:val="Normalny"/>
    <w:qFormat/>
    <w:rsid w:val="006043D6"/>
    <w:pPr>
      <w:spacing w:after="0" w:line="240" w:lineRule="auto"/>
    </w:pPr>
    <w:rPr>
      <w:b/>
      <w:sz w:val="18"/>
      <w:szCs w:val="20"/>
    </w:rPr>
  </w:style>
  <w:style w:type="paragraph" w:customStyle="1" w:styleId="ArkuszdataipodpisDataipodpis">
    <w:name w:val="Arkusz data i podpisData i podpis"/>
    <w:basedOn w:val="Normalny"/>
    <w:qFormat/>
    <w:rsid w:val="00243DE4"/>
    <w:pPr>
      <w:jc w:val="right"/>
    </w:pPr>
    <w:rPr>
      <w:rFonts w:asciiTheme="majorHAnsi" w:hAnsiTheme="majorHAnsi" w:cstheme="majorHAnsi"/>
      <w:szCs w:val="20"/>
    </w:rPr>
  </w:style>
  <w:style w:type="paragraph" w:customStyle="1" w:styleId="Arkusz-nagwkiwtabelach">
    <w:name w:val="Arkusz - nagłówki w tabelach"/>
    <w:basedOn w:val="Normalny"/>
    <w:qFormat/>
    <w:rsid w:val="00CF64C7"/>
    <w:pPr>
      <w:keepNext/>
      <w:spacing w:after="0" w:line="240" w:lineRule="auto"/>
      <w:jc w:val="center"/>
    </w:pPr>
    <w:rPr>
      <w:rFonts w:ascii="Calibri Light" w:hAnsi="Calibri Light"/>
      <w:szCs w:val="20"/>
    </w:rPr>
  </w:style>
  <w:style w:type="paragraph" w:customStyle="1" w:styleId="Arkusz-tabele-nagwkipionowe9">
    <w:name w:val="Arkusz -tabele - nagłówki pionowe 9"/>
    <w:basedOn w:val="Arkusz-tabele-tekst"/>
    <w:qFormat/>
    <w:rsid w:val="00CF64C7"/>
    <w:pPr>
      <w:keepNext/>
      <w:tabs>
        <w:tab w:val="left" w:pos="57"/>
      </w:tabs>
      <w:spacing w:after="0" w:line="240" w:lineRule="auto"/>
      <w:ind w:left="57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3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786"/>
  </w:style>
  <w:style w:type="character" w:styleId="Uwydatnienie">
    <w:name w:val="Emphasis"/>
    <w:basedOn w:val="Domylnaczcionkaakapitu"/>
    <w:uiPriority w:val="20"/>
    <w:qFormat/>
    <w:rsid w:val="00082E1A"/>
    <w:rPr>
      <w:i/>
      <w:iCs/>
    </w:rPr>
  </w:style>
  <w:style w:type="character" w:customStyle="1" w:styleId="StylRozdzialZnak">
    <w:name w:val="StylRozdzial Znak"/>
    <w:basedOn w:val="Domylnaczcionkaakapitu"/>
    <w:link w:val="StylRozdzial"/>
    <w:locked/>
    <w:rsid w:val="00710211"/>
    <w:rPr>
      <w:rFonts w:ascii="Tahoma" w:hAnsi="Tahoma" w:cs="Tahoma"/>
      <w:sz w:val="16"/>
      <w:szCs w:val="16"/>
    </w:rPr>
  </w:style>
  <w:style w:type="paragraph" w:customStyle="1" w:styleId="StylRozdzial">
    <w:name w:val="StylRozdzial"/>
    <w:basedOn w:val="Normalny"/>
    <w:link w:val="StylRozdzialZnak"/>
    <w:qFormat/>
    <w:rsid w:val="00710211"/>
    <w:pPr>
      <w:spacing w:after="0" w:line="240" w:lineRule="auto"/>
      <w:jc w:val="right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6EF1"/>
    <w:pPr>
      <w:spacing w:after="0" w:line="240" w:lineRule="auto"/>
    </w:pPr>
    <w:rPr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81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1828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ocuments\Niestandardowe%20szablony%20pakietu%20Office\Arkusz_Raporty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6C23F-E989-4BFF-9308-DA5FF684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Arkusz_Raporty - szablon.dotx</Template>
  <TotalTime>11944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Biliński</dc:creator>
  <cp:lastModifiedBy>Jolanta Reda</cp:lastModifiedBy>
  <cp:revision>102</cp:revision>
  <cp:lastPrinted>2018-02-16T08:20:00Z</cp:lastPrinted>
  <dcterms:created xsi:type="dcterms:W3CDTF">2019-10-22T10:35:00Z</dcterms:created>
  <dcterms:modified xsi:type="dcterms:W3CDTF">2020-08-19T08:28:00Z</dcterms:modified>
</cp:coreProperties>
</file>